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2188"/>
        <w:gridCol w:w="1843"/>
        <w:gridCol w:w="1630"/>
        <w:gridCol w:w="1133"/>
      </w:tblGrid>
      <w:tr w:rsidR="00C1472C" w:rsidRPr="00C1472C" w:rsidTr="00D81162">
        <w:trPr>
          <w:jc w:val="right"/>
        </w:trPr>
        <w:tc>
          <w:tcPr>
            <w:tcW w:w="2880" w:type="dxa"/>
            <w:vAlign w:val="center"/>
          </w:tcPr>
          <w:p w:rsidR="00C1472C" w:rsidRPr="00C1472C" w:rsidRDefault="00C1472C" w:rsidP="00D81162">
            <w:pPr>
              <w:pStyle w:val="6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Завдання Стратегії, якому відповідає проект:</w:t>
            </w:r>
          </w:p>
        </w:tc>
        <w:tc>
          <w:tcPr>
            <w:tcW w:w="6794" w:type="dxa"/>
            <w:gridSpan w:val="4"/>
          </w:tcPr>
          <w:p w:rsidR="00C1472C" w:rsidRPr="00493E18" w:rsidRDefault="003A1F66" w:rsidP="00D81162">
            <w:pPr>
              <w:pBdr>
                <w:left w:val="single" w:sz="18" w:space="4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 w:rsidRPr="003A1F66">
              <w:rPr>
                <w:rFonts w:ascii="Times New Roman" w:hAnsi="Times New Roman"/>
                <w:sz w:val="28"/>
                <w:szCs w:val="28"/>
              </w:rPr>
              <w:t>1.2.1. Сприяння розвитку сільськогосподарської кооперації в громаді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1472C" w:rsidRPr="00C1472C" w:rsidTr="00D81162">
        <w:trPr>
          <w:jc w:val="right"/>
        </w:trPr>
        <w:tc>
          <w:tcPr>
            <w:tcW w:w="2880" w:type="dxa"/>
            <w:vAlign w:val="center"/>
          </w:tcPr>
          <w:p w:rsidR="00C1472C" w:rsidRPr="00C1472C" w:rsidRDefault="00C1472C" w:rsidP="00D8116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Назва проекту:</w:t>
            </w:r>
          </w:p>
        </w:tc>
        <w:tc>
          <w:tcPr>
            <w:tcW w:w="6794" w:type="dxa"/>
            <w:gridSpan w:val="4"/>
          </w:tcPr>
          <w:p w:rsidR="00C1472C" w:rsidRDefault="00C1472C" w:rsidP="00D811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it-IT"/>
              </w:rPr>
            </w:pPr>
          </w:p>
          <w:p w:rsidR="00B703DD" w:rsidRPr="00D81162" w:rsidRDefault="00935F68" w:rsidP="00D81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 w:rsidRPr="00D81162">
              <w:rPr>
                <w:rFonts w:ascii="Times New Roman" w:hAnsi="Times New Roman"/>
                <w:sz w:val="28"/>
                <w:szCs w:val="28"/>
                <w:lang w:eastAsia="it-IT"/>
              </w:rPr>
              <w:t>1.</w:t>
            </w:r>
            <w:r w:rsidR="00D81162" w:rsidRPr="00D81162">
              <w:rPr>
                <w:rFonts w:ascii="Times New Roman" w:hAnsi="Times New Roman"/>
                <w:sz w:val="28"/>
                <w:szCs w:val="28"/>
                <w:lang w:eastAsia="it-IT"/>
              </w:rPr>
              <w:t>Розвиток</w:t>
            </w:r>
            <w:r w:rsidR="00054B98" w:rsidRPr="00D81162">
              <w:rPr>
                <w:rFonts w:ascii="Times New Roman" w:hAnsi="Times New Roman"/>
                <w:sz w:val="28"/>
                <w:szCs w:val="28"/>
                <w:lang w:eastAsia="it-IT"/>
              </w:rPr>
              <w:t xml:space="preserve"> сільськогос</w:t>
            </w:r>
            <w:r w:rsidR="00D81162" w:rsidRPr="00D81162">
              <w:rPr>
                <w:rFonts w:ascii="Times New Roman" w:hAnsi="Times New Roman"/>
                <w:sz w:val="28"/>
                <w:szCs w:val="28"/>
                <w:lang w:eastAsia="it-IT"/>
              </w:rPr>
              <w:t xml:space="preserve">подарської кооперації в громаді </w:t>
            </w:r>
            <w:r w:rsidR="00D81162">
              <w:rPr>
                <w:rFonts w:ascii="Times New Roman" w:hAnsi="Times New Roman"/>
                <w:sz w:val="28"/>
                <w:szCs w:val="28"/>
                <w:lang w:eastAsia="it-IT"/>
              </w:rPr>
              <w:t>–</w:t>
            </w:r>
            <w:r w:rsidR="00D81162" w:rsidRPr="00D81162">
              <w:rPr>
                <w:rFonts w:ascii="Times New Roman" w:hAnsi="Times New Roman"/>
                <w:sz w:val="28"/>
                <w:szCs w:val="28"/>
                <w:lang w:eastAsia="it-IT"/>
              </w:rPr>
              <w:t xml:space="preserve"> </w:t>
            </w:r>
            <w:r w:rsidR="00D81162">
              <w:rPr>
                <w:rFonts w:ascii="Times New Roman" w:hAnsi="Times New Roman"/>
                <w:sz w:val="28"/>
                <w:szCs w:val="28"/>
                <w:lang w:eastAsia="it-IT"/>
              </w:rPr>
              <w:t xml:space="preserve">є </w:t>
            </w:r>
            <w:r w:rsidR="00D81162" w:rsidRPr="00D81162">
              <w:rPr>
                <w:rFonts w:ascii="Times New Roman" w:hAnsi="Times New Roman"/>
                <w:sz w:val="28"/>
                <w:szCs w:val="28"/>
                <w:lang w:eastAsia="it-IT"/>
              </w:rPr>
              <w:t>ефективним механізмом забезпечення конкурентоспроможності малих та середніх сільськогосподарських товаровиробникі</w:t>
            </w:r>
            <w:r w:rsidR="00D81162">
              <w:rPr>
                <w:rFonts w:ascii="Times New Roman" w:hAnsi="Times New Roman"/>
                <w:sz w:val="28"/>
                <w:szCs w:val="28"/>
                <w:lang w:eastAsia="it-IT"/>
              </w:rPr>
              <w:t>в</w:t>
            </w:r>
            <w:r w:rsidR="0039419B">
              <w:rPr>
                <w:rFonts w:ascii="Times New Roman" w:hAnsi="Times New Roman"/>
                <w:sz w:val="28"/>
                <w:szCs w:val="28"/>
                <w:lang w:eastAsia="it-IT"/>
              </w:rPr>
              <w:t>.</w:t>
            </w:r>
          </w:p>
        </w:tc>
      </w:tr>
      <w:tr w:rsidR="00C1472C" w:rsidRPr="00C1472C" w:rsidTr="00D81162">
        <w:trPr>
          <w:jc w:val="right"/>
        </w:trPr>
        <w:tc>
          <w:tcPr>
            <w:tcW w:w="2880" w:type="dxa"/>
            <w:vAlign w:val="center"/>
          </w:tcPr>
          <w:p w:rsidR="00C1472C" w:rsidRPr="00C1472C" w:rsidRDefault="00C1472C" w:rsidP="00D8116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Цілі проекту:</w:t>
            </w:r>
          </w:p>
        </w:tc>
        <w:tc>
          <w:tcPr>
            <w:tcW w:w="6794" w:type="dxa"/>
            <w:gridSpan w:val="4"/>
          </w:tcPr>
          <w:p w:rsidR="008F2540" w:rsidRDefault="00054B98" w:rsidP="00D81162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  <w:lang w:val="ru-RU" w:eastAsia="it-IT"/>
              </w:rPr>
            </w:pPr>
            <w:proofErr w:type="spellStart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>Інформування</w:t>
            </w:r>
            <w:proofErr w:type="spellEnd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>населення</w:t>
            </w:r>
            <w:proofErr w:type="spellEnd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r w:rsidR="00D81162"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та </w:t>
            </w:r>
            <w:proofErr w:type="spellStart"/>
            <w:r w:rsidR="00D81162">
              <w:rPr>
                <w:rFonts w:ascii="Times New Roman" w:hAnsi="Times New Roman"/>
                <w:sz w:val="28"/>
                <w:szCs w:val="28"/>
                <w:lang w:val="ru-RU" w:eastAsia="it-IT"/>
              </w:rPr>
              <w:t>агровиробників</w:t>
            </w:r>
            <w:proofErr w:type="spellEnd"/>
            <w:r w:rsidR="00D81162"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>щодо</w:t>
            </w:r>
            <w:proofErr w:type="spellEnd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>головних</w:t>
            </w:r>
            <w:proofErr w:type="spellEnd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>принципів</w:t>
            </w:r>
            <w:proofErr w:type="spellEnd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>кооперації</w:t>
            </w:r>
            <w:proofErr w:type="spellEnd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в </w:t>
            </w:r>
            <w:proofErr w:type="spellStart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>аграрній</w:t>
            </w:r>
            <w:proofErr w:type="spellEnd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>сфері</w:t>
            </w:r>
            <w:proofErr w:type="spellEnd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, форм та </w:t>
            </w:r>
            <w:proofErr w:type="spellStart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>процесу</w:t>
            </w:r>
            <w:proofErr w:type="spellEnd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>створення</w:t>
            </w:r>
            <w:proofErr w:type="spellEnd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>агрокооперативу</w:t>
            </w:r>
            <w:proofErr w:type="spellEnd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>;</w:t>
            </w:r>
          </w:p>
          <w:p w:rsidR="00054B98" w:rsidRPr="00D81162" w:rsidRDefault="00BD4539" w:rsidP="00BD453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  <w:lang w:val="ru-RU" w:eastAsia="it-IT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Можливість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розвинути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територію</w:t>
            </w:r>
            <w:proofErr w:type="spellEnd"/>
            <w:r w:rsidR="00AC2965" w:rsidRPr="00AC2965"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 w:rsidR="00AC2965" w:rsidRPr="00AC2965">
              <w:rPr>
                <w:rFonts w:ascii="Times New Roman" w:hAnsi="Times New Roman"/>
                <w:sz w:val="28"/>
                <w:szCs w:val="28"/>
                <w:lang w:val="ru-RU" w:eastAsia="it-IT"/>
              </w:rPr>
              <w:t>громад</w:t>
            </w:r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и</w:t>
            </w:r>
            <w:proofErr w:type="spellEnd"/>
            <w:r w:rsidR="00AC2965" w:rsidRPr="00AC2965"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, </w:t>
            </w:r>
            <w:proofErr w:type="spellStart"/>
            <w:r w:rsidR="00AC2965" w:rsidRPr="00AC2965">
              <w:rPr>
                <w:rFonts w:ascii="Times New Roman" w:hAnsi="Times New Roman"/>
                <w:sz w:val="28"/>
                <w:szCs w:val="28"/>
                <w:lang w:val="ru-RU" w:eastAsia="it-IT"/>
              </w:rPr>
              <w:t>забезпечити</w:t>
            </w:r>
            <w:proofErr w:type="spellEnd"/>
            <w:r w:rsidR="00AC2965" w:rsidRPr="00AC2965"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proofErr w:type="gramStart"/>
            <w:r w:rsidR="00AC2965" w:rsidRPr="00AC2965">
              <w:rPr>
                <w:rFonts w:ascii="Times New Roman" w:hAnsi="Times New Roman"/>
                <w:sz w:val="28"/>
                <w:szCs w:val="28"/>
                <w:lang w:val="ru-RU" w:eastAsia="it-IT"/>
              </w:rPr>
              <w:t>соц</w:t>
            </w:r>
            <w:proofErr w:type="gramEnd"/>
            <w:r w:rsidR="00AC2965" w:rsidRPr="00AC2965">
              <w:rPr>
                <w:rFonts w:ascii="Times New Roman" w:hAnsi="Times New Roman"/>
                <w:sz w:val="28"/>
                <w:szCs w:val="28"/>
                <w:lang w:val="ru-RU" w:eastAsia="it-IT"/>
              </w:rPr>
              <w:t>іальні</w:t>
            </w:r>
            <w:proofErr w:type="spellEnd"/>
            <w:r w:rsidR="00AC2965" w:rsidRPr="00AC2965"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та </w:t>
            </w:r>
            <w:proofErr w:type="spellStart"/>
            <w:r w:rsidR="00AC2965" w:rsidRPr="00AC2965">
              <w:rPr>
                <w:rFonts w:ascii="Times New Roman" w:hAnsi="Times New Roman"/>
                <w:sz w:val="28"/>
                <w:szCs w:val="28"/>
                <w:lang w:val="ru-RU" w:eastAsia="it-IT"/>
              </w:rPr>
              <w:t>економічні</w:t>
            </w:r>
            <w:proofErr w:type="spellEnd"/>
            <w:r w:rsidR="00AC2965" w:rsidRPr="00AC2965"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потреби за </w:t>
            </w:r>
            <w:proofErr w:type="spellStart"/>
            <w:r w:rsidR="00AC2965" w:rsidRPr="00AC2965">
              <w:rPr>
                <w:rFonts w:ascii="Times New Roman" w:hAnsi="Times New Roman"/>
                <w:sz w:val="28"/>
                <w:szCs w:val="28"/>
                <w:lang w:val="ru-RU" w:eastAsia="it-IT"/>
              </w:rPr>
              <w:t>рахунок</w:t>
            </w:r>
            <w:proofErr w:type="spellEnd"/>
            <w:r w:rsidR="00AC2965" w:rsidRPr="00AC2965"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с</w:t>
            </w:r>
            <w:r w:rsidRPr="00BD4539">
              <w:rPr>
                <w:rFonts w:ascii="Times New Roman" w:hAnsi="Times New Roman"/>
                <w:sz w:val="28"/>
                <w:szCs w:val="28"/>
                <w:lang w:val="ru-RU" w:eastAsia="it-IT"/>
              </w:rPr>
              <w:t>творення</w:t>
            </w:r>
            <w:proofErr w:type="spellEnd"/>
            <w:r w:rsidRPr="00BD4539"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у кожному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сільськогосподарському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 w:rsidRPr="00BD4539">
              <w:rPr>
                <w:rFonts w:ascii="Times New Roman" w:hAnsi="Times New Roman"/>
                <w:sz w:val="28"/>
                <w:szCs w:val="28"/>
                <w:lang w:val="ru-RU" w:eastAsia="it-IT"/>
              </w:rPr>
              <w:t>кооперативі</w:t>
            </w:r>
            <w:proofErr w:type="spellEnd"/>
            <w:r w:rsidRPr="00BD4539"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фонду </w:t>
            </w:r>
            <w:proofErr w:type="spellStart"/>
            <w:r w:rsidRPr="00BD4539">
              <w:rPr>
                <w:rFonts w:ascii="Times New Roman" w:hAnsi="Times New Roman"/>
                <w:sz w:val="28"/>
                <w:szCs w:val="28"/>
                <w:lang w:val="ru-RU" w:eastAsia="it-IT"/>
              </w:rPr>
              <w:t>розвитку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;</w:t>
            </w:r>
          </w:p>
          <w:p w:rsidR="00B703DD" w:rsidRPr="0039419B" w:rsidRDefault="00054B98" w:rsidP="00054B9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proofErr w:type="spellStart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>Стимулювання</w:t>
            </w:r>
            <w:proofErr w:type="spellEnd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>процесу</w:t>
            </w:r>
            <w:proofErr w:type="spellEnd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>створення</w:t>
            </w:r>
            <w:proofErr w:type="spellEnd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>нових</w:t>
            </w:r>
            <w:proofErr w:type="spellEnd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>робочих</w:t>
            </w:r>
            <w:proofErr w:type="spellEnd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>місць</w:t>
            </w:r>
            <w:proofErr w:type="spellEnd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у </w:t>
            </w:r>
            <w:proofErr w:type="spellStart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>населених</w:t>
            </w:r>
            <w:proofErr w:type="spellEnd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gramStart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>пунктах</w:t>
            </w:r>
            <w:proofErr w:type="gramEnd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 w:rsidRPr="00054B98">
              <w:rPr>
                <w:rFonts w:ascii="Times New Roman" w:hAnsi="Times New Roman"/>
                <w:sz w:val="28"/>
                <w:szCs w:val="28"/>
                <w:lang w:val="ru-RU" w:eastAsia="it-IT"/>
              </w:rPr>
              <w:t>громади</w:t>
            </w:r>
            <w:proofErr w:type="spellEnd"/>
          </w:p>
          <w:p w:rsidR="0039419B" w:rsidRPr="00C1472C" w:rsidRDefault="0039419B" w:rsidP="0039419B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eastAsia="it-IT"/>
              </w:rPr>
            </w:pPr>
          </w:p>
        </w:tc>
      </w:tr>
      <w:tr w:rsidR="00F43D49" w:rsidRPr="00C1472C" w:rsidTr="00D81162">
        <w:trPr>
          <w:jc w:val="right"/>
        </w:trPr>
        <w:tc>
          <w:tcPr>
            <w:tcW w:w="2880" w:type="dxa"/>
            <w:vAlign w:val="center"/>
          </w:tcPr>
          <w:p w:rsidR="00F43D49" w:rsidRPr="00C1472C" w:rsidRDefault="00F43D49" w:rsidP="00D81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Територія впливу проекту:</w:t>
            </w:r>
          </w:p>
        </w:tc>
        <w:tc>
          <w:tcPr>
            <w:tcW w:w="6794" w:type="dxa"/>
            <w:gridSpan w:val="4"/>
          </w:tcPr>
          <w:p w:rsidR="00F43D49" w:rsidRPr="00F43D49" w:rsidRDefault="00F43D49" w:rsidP="00F43D4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43D49">
              <w:rPr>
                <w:rFonts w:ascii="Times New Roman" w:hAnsi="Times New Roman"/>
                <w:sz w:val="28"/>
                <w:szCs w:val="28"/>
              </w:rPr>
              <w:t>Іларіонівська</w:t>
            </w:r>
            <w:proofErr w:type="spellEnd"/>
            <w:r w:rsidRPr="00F43D49">
              <w:rPr>
                <w:rFonts w:ascii="Times New Roman" w:hAnsi="Times New Roman"/>
                <w:sz w:val="28"/>
                <w:szCs w:val="28"/>
              </w:rPr>
              <w:t xml:space="preserve"> ТГ</w:t>
            </w:r>
          </w:p>
        </w:tc>
      </w:tr>
      <w:tr w:rsidR="00F43D49" w:rsidRPr="00C1472C" w:rsidTr="00D81162">
        <w:trPr>
          <w:jc w:val="right"/>
        </w:trPr>
        <w:tc>
          <w:tcPr>
            <w:tcW w:w="2880" w:type="dxa"/>
            <w:vAlign w:val="center"/>
          </w:tcPr>
          <w:p w:rsidR="00F43D49" w:rsidRPr="00C1472C" w:rsidRDefault="00F43D49" w:rsidP="00D81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Орієнтовна кількість отримувачів вигод</w:t>
            </w:r>
          </w:p>
        </w:tc>
        <w:tc>
          <w:tcPr>
            <w:tcW w:w="6794" w:type="dxa"/>
            <w:gridSpan w:val="4"/>
          </w:tcPr>
          <w:p w:rsidR="00F43D49" w:rsidRPr="00F43D49" w:rsidRDefault="00F43D49" w:rsidP="00F43D49">
            <w:pPr>
              <w:rPr>
                <w:rFonts w:ascii="Times New Roman" w:hAnsi="Times New Roman"/>
                <w:sz w:val="28"/>
                <w:szCs w:val="28"/>
              </w:rPr>
            </w:pPr>
            <w:r w:rsidRPr="00F43D49">
              <w:rPr>
                <w:rFonts w:ascii="Times New Roman" w:hAnsi="Times New Roman"/>
                <w:sz w:val="28"/>
                <w:szCs w:val="28"/>
              </w:rPr>
              <w:t>Близько 14500 осіб</w:t>
            </w:r>
          </w:p>
        </w:tc>
      </w:tr>
      <w:tr w:rsidR="00C1472C" w:rsidRPr="00C1472C" w:rsidTr="00D81162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C1472C" w:rsidRDefault="006C77F6" w:rsidP="00D8116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C77F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Стислий опис проблеми, на розв`язання якої спрямований  </w:t>
            </w:r>
            <w:proofErr w:type="spellStart"/>
            <w:r w:rsidRPr="006C77F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проєкт</w:t>
            </w:r>
            <w:proofErr w:type="spellEnd"/>
            <w:r w:rsidR="00C1472C"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6794" w:type="dxa"/>
            <w:gridSpan w:val="4"/>
          </w:tcPr>
          <w:p w:rsidR="00EA67A8" w:rsidRDefault="003420FF" w:rsidP="00417A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>Соціально-економічний розвиток громади щільно пов’язаний з розвитком аграрної сфери. Скорочення сільського населення та</w:t>
            </w:r>
            <w:r>
              <w:t xml:space="preserve"> </w:t>
            </w:r>
            <w:r w:rsidRPr="003420FF">
              <w:rPr>
                <w:rFonts w:ascii="Times New Roman" w:hAnsi="Times New Roman"/>
                <w:sz w:val="28"/>
                <w:szCs w:val="28"/>
                <w:lang w:eastAsia="it-IT"/>
              </w:rPr>
              <w:t>від’ємне сальдо приросту населення</w:t>
            </w:r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 xml:space="preserve"> </w:t>
            </w:r>
            <w:r w:rsidRPr="003420FF">
              <w:rPr>
                <w:rFonts w:ascii="Times New Roman" w:hAnsi="Times New Roman"/>
                <w:sz w:val="28"/>
                <w:szCs w:val="28"/>
                <w:lang w:eastAsia="it-IT"/>
              </w:rPr>
              <w:t>у тому числі через міграційні процеси (від’їзд населення для пошуку роботи)</w:t>
            </w:r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 xml:space="preserve">– це реалії сьогодення. Проте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>Іларіонівська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 xml:space="preserve"> </w:t>
            </w:r>
            <w:r w:rsidR="00054B98" w:rsidRPr="00054B98">
              <w:rPr>
                <w:rFonts w:ascii="Times New Roman" w:hAnsi="Times New Roman"/>
                <w:sz w:val="28"/>
                <w:szCs w:val="28"/>
                <w:lang w:eastAsia="it-IT"/>
              </w:rPr>
              <w:t xml:space="preserve">ТГ має значні перспективи у створенні робочих місць як аграрна громада. Одним з варіантів вирішення цих проблем є розвиток аграрної сфери шляхом створення сучасних форм кооперації. </w:t>
            </w:r>
            <w:r w:rsidR="003D021E">
              <w:rPr>
                <w:rFonts w:ascii="Times New Roman" w:hAnsi="Times New Roman"/>
                <w:sz w:val="28"/>
                <w:szCs w:val="28"/>
                <w:lang w:eastAsia="it-IT"/>
              </w:rPr>
              <w:t xml:space="preserve">Для активізації </w:t>
            </w:r>
            <w:r w:rsidR="00EA67A8">
              <w:rPr>
                <w:rFonts w:ascii="Times New Roman" w:hAnsi="Times New Roman"/>
                <w:sz w:val="28"/>
                <w:szCs w:val="28"/>
                <w:lang w:eastAsia="it-IT"/>
              </w:rPr>
              <w:t xml:space="preserve">процесу планується  проведення </w:t>
            </w:r>
            <w:r w:rsidR="003D021E">
              <w:rPr>
                <w:rFonts w:ascii="Times New Roman" w:hAnsi="Times New Roman"/>
                <w:sz w:val="28"/>
                <w:szCs w:val="28"/>
                <w:lang w:eastAsia="it-IT"/>
              </w:rPr>
              <w:t xml:space="preserve"> зустрічей, семінарів, навчальних візитів по обміну досвідом, </w:t>
            </w:r>
            <w:r w:rsidR="003D021E" w:rsidRPr="003D021E">
              <w:rPr>
                <w:rFonts w:ascii="Times New Roman" w:hAnsi="Times New Roman"/>
                <w:sz w:val="28"/>
                <w:szCs w:val="28"/>
                <w:lang w:eastAsia="it-IT"/>
              </w:rPr>
              <w:t>консул</w:t>
            </w:r>
            <w:r w:rsidR="003D021E">
              <w:rPr>
                <w:rFonts w:ascii="Times New Roman" w:hAnsi="Times New Roman"/>
                <w:sz w:val="28"/>
                <w:szCs w:val="28"/>
                <w:lang w:eastAsia="it-IT"/>
              </w:rPr>
              <w:t>ьтативна допомога</w:t>
            </w:r>
            <w:r w:rsidR="003D021E" w:rsidRPr="003D021E">
              <w:rPr>
                <w:rFonts w:ascii="Times New Roman" w:hAnsi="Times New Roman"/>
                <w:sz w:val="28"/>
                <w:szCs w:val="28"/>
                <w:lang w:eastAsia="it-IT"/>
              </w:rPr>
              <w:t xml:space="preserve"> щодо визначення форми та спеціалізації можливого кооперативу, яки</w:t>
            </w:r>
            <w:r w:rsidR="003D021E">
              <w:rPr>
                <w:rFonts w:ascii="Times New Roman" w:hAnsi="Times New Roman"/>
                <w:sz w:val="28"/>
                <w:szCs w:val="28"/>
                <w:lang w:eastAsia="it-IT"/>
              </w:rPr>
              <w:t xml:space="preserve">й би функціонував на території </w:t>
            </w:r>
            <w:r w:rsidR="003D021E" w:rsidRPr="003D021E">
              <w:rPr>
                <w:rFonts w:ascii="Times New Roman" w:hAnsi="Times New Roman"/>
                <w:sz w:val="28"/>
                <w:szCs w:val="28"/>
                <w:lang w:eastAsia="it-IT"/>
              </w:rPr>
              <w:t>ТГ</w:t>
            </w:r>
            <w:r w:rsidR="009145DF">
              <w:rPr>
                <w:rFonts w:ascii="Times New Roman" w:hAnsi="Times New Roman"/>
                <w:sz w:val="28"/>
                <w:szCs w:val="28"/>
                <w:lang w:eastAsia="it-IT"/>
              </w:rPr>
              <w:t xml:space="preserve">. Така робота сприятиме  формуванню чіткого </w:t>
            </w:r>
            <w:r w:rsidR="009145DF" w:rsidRPr="009145DF">
              <w:rPr>
                <w:rFonts w:ascii="Times New Roman" w:hAnsi="Times New Roman"/>
                <w:sz w:val="28"/>
                <w:szCs w:val="28"/>
                <w:lang w:eastAsia="it-IT"/>
              </w:rPr>
              <w:t xml:space="preserve"> уявлення про зміст і сутність поняття сільськогосподарського кооперативу та інших дотичних питань</w:t>
            </w:r>
            <w:r w:rsidR="009145DF">
              <w:rPr>
                <w:rFonts w:ascii="Times New Roman" w:hAnsi="Times New Roman"/>
                <w:sz w:val="28"/>
                <w:szCs w:val="28"/>
                <w:lang w:eastAsia="it-IT"/>
              </w:rPr>
              <w:t>.</w:t>
            </w:r>
          </w:p>
          <w:p w:rsidR="0039419B" w:rsidRPr="00C1472C" w:rsidRDefault="0039419B" w:rsidP="00D811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it-IT"/>
              </w:rPr>
            </w:pPr>
          </w:p>
        </w:tc>
      </w:tr>
      <w:tr w:rsidR="00C1472C" w:rsidRPr="00C1472C" w:rsidTr="00D81162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C1472C" w:rsidRDefault="00C1472C" w:rsidP="00D8116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Очікувані результати:</w:t>
            </w:r>
          </w:p>
        </w:tc>
        <w:tc>
          <w:tcPr>
            <w:tcW w:w="6794" w:type="dxa"/>
            <w:gridSpan w:val="4"/>
            <w:shd w:val="clear" w:color="auto" w:fill="FFFFFF"/>
          </w:tcPr>
          <w:p w:rsidR="00B703DD" w:rsidRDefault="009145DF" w:rsidP="00054B98">
            <w:pPr>
              <w:pStyle w:val="a3"/>
              <w:ind w:left="166"/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Консультаційний, інформаційний та юридичний супровід</w:t>
            </w:r>
            <w:r w:rsidR="00054B98" w:rsidRPr="00054B98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процесу реєстраці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ї та функціонування кооперативу;</w:t>
            </w:r>
          </w:p>
          <w:p w:rsidR="009145DF" w:rsidRPr="009145DF" w:rsidRDefault="009145DF" w:rsidP="009145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</w:t>
            </w:r>
            <w:r w:rsidRPr="009145DF">
              <w:rPr>
                <w:rFonts w:ascii="Times New Roman" w:hAnsi="Times New Roman"/>
                <w:sz w:val="28"/>
                <w:szCs w:val="28"/>
              </w:rPr>
              <w:t>Збільшення надходжень до бюджету громади;</w:t>
            </w:r>
          </w:p>
          <w:p w:rsidR="00B703DD" w:rsidRDefault="009145DF" w:rsidP="009145DF">
            <w:pPr>
              <w:pStyle w:val="a3"/>
              <w:ind w:left="166"/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Створення нових робочих  місць .</w:t>
            </w:r>
          </w:p>
          <w:p w:rsidR="00B703DD" w:rsidRPr="00C1472C" w:rsidRDefault="00B703DD" w:rsidP="00C1472C">
            <w:pPr>
              <w:pStyle w:val="a3"/>
              <w:ind w:left="166"/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</w:p>
        </w:tc>
      </w:tr>
      <w:tr w:rsidR="00C1472C" w:rsidRPr="00C1472C" w:rsidTr="00D81162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C1472C" w:rsidRDefault="00C1472C" w:rsidP="00D8116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Ключові заходи проекту:</w:t>
            </w:r>
          </w:p>
        </w:tc>
        <w:tc>
          <w:tcPr>
            <w:tcW w:w="6794" w:type="dxa"/>
            <w:gridSpan w:val="4"/>
          </w:tcPr>
          <w:p w:rsidR="00FA3C71" w:rsidRDefault="00054B98" w:rsidP="00054B98">
            <w:pPr>
              <w:pStyle w:val="a3"/>
              <w:ind w:left="166"/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054B98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• </w:t>
            </w:r>
            <w:r w:rsidR="00FA3C71" w:rsidRPr="00FA3C71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Здійснення опитування сільського населення щодо виробничих потреб та необхідності створення кооперативу; </w:t>
            </w:r>
          </w:p>
          <w:p w:rsidR="00054B98" w:rsidRPr="00054B98" w:rsidRDefault="00FA3C71" w:rsidP="00054B98">
            <w:pPr>
              <w:pStyle w:val="a3"/>
              <w:ind w:left="166"/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FA3C71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•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Організація та п</w:t>
            </w:r>
            <w:r w:rsidR="00054B98" w:rsidRPr="00054B98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роведення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зустрічей, </w:t>
            </w:r>
            <w:r w:rsidR="00054B98" w:rsidRPr="00054B98"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семінарів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,</w:t>
            </w:r>
            <w:r w:rsidR="00054B98" w:rsidRPr="00054B98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навчальних поїздок </w:t>
            </w:r>
            <w:r w:rsidRPr="00FA3C71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успішних</w:t>
            </w:r>
            <w:r w:rsidRPr="00FA3C71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вже діючих </w:t>
            </w:r>
            <w:r w:rsidRPr="00FA3C71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сільськогосподарських кооперативів </w:t>
            </w:r>
            <w:r w:rsidR="00054B98" w:rsidRPr="00054B98">
              <w:rPr>
                <w:rFonts w:ascii="Times New Roman" w:hAnsi="Times New Roman"/>
                <w:sz w:val="28"/>
                <w:szCs w:val="28"/>
                <w:lang w:val="uk-UA" w:eastAsia="en-US"/>
              </w:rPr>
              <w:t>щодо принципів к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ооперації</w:t>
            </w:r>
            <w:r w:rsidR="00054B98" w:rsidRPr="00054B98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; </w:t>
            </w:r>
          </w:p>
          <w:p w:rsidR="00054B98" w:rsidRPr="00054B98" w:rsidRDefault="00054B98" w:rsidP="00054B98">
            <w:pPr>
              <w:pStyle w:val="a3"/>
              <w:ind w:left="166"/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054B98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• Формування у ході семінарів та опитування </w:t>
            </w:r>
            <w:r w:rsidR="00FA3C71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концепцій щодо можливих форм і напрямків роботи </w:t>
            </w:r>
            <w:r w:rsidRPr="00054B98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сільськогосподарський кооператив;</w:t>
            </w:r>
          </w:p>
          <w:p w:rsidR="00B703DD" w:rsidRDefault="00A35777" w:rsidP="00054B98">
            <w:pPr>
              <w:pStyle w:val="a3"/>
              <w:ind w:left="166"/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• Консультативний супровід</w:t>
            </w:r>
            <w:r w:rsidR="00054B98" w:rsidRPr="00054B98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процесу реєстрації сільськогосподарського кооперативу.</w:t>
            </w:r>
          </w:p>
          <w:p w:rsidR="00B703DD" w:rsidRPr="00C1472C" w:rsidRDefault="00B703DD" w:rsidP="00C1472C">
            <w:pPr>
              <w:pStyle w:val="a3"/>
              <w:ind w:left="166"/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</w:p>
        </w:tc>
      </w:tr>
      <w:tr w:rsidR="00C1472C" w:rsidRPr="00C1472C" w:rsidTr="00D81162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C1472C" w:rsidRDefault="00C1472C" w:rsidP="00D8116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Період здійснення: </w:t>
            </w:r>
          </w:p>
        </w:tc>
        <w:tc>
          <w:tcPr>
            <w:tcW w:w="6794" w:type="dxa"/>
            <w:gridSpan w:val="4"/>
            <w:vAlign w:val="center"/>
          </w:tcPr>
          <w:p w:rsidR="00C1472C" w:rsidRPr="00C1472C" w:rsidRDefault="006E39F3" w:rsidP="00D8116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2022-2024</w:t>
            </w:r>
          </w:p>
        </w:tc>
      </w:tr>
      <w:tr w:rsidR="00C1472C" w:rsidRPr="00C1472C" w:rsidTr="00C1472C">
        <w:trPr>
          <w:jc w:val="right"/>
        </w:trPr>
        <w:tc>
          <w:tcPr>
            <w:tcW w:w="2880" w:type="dxa"/>
            <w:vMerge w:val="restart"/>
            <w:shd w:val="clear" w:color="auto" w:fill="FFFFFF"/>
            <w:vAlign w:val="center"/>
          </w:tcPr>
          <w:p w:rsidR="00C1472C" w:rsidRPr="00C1472C" w:rsidRDefault="00C1472C" w:rsidP="00D8116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Орієнтовна вартість проекту, тис. грн.</w:t>
            </w:r>
          </w:p>
        </w:tc>
        <w:tc>
          <w:tcPr>
            <w:tcW w:w="2188" w:type="dxa"/>
            <w:shd w:val="clear" w:color="auto" w:fill="E6E6E6"/>
            <w:vAlign w:val="center"/>
          </w:tcPr>
          <w:p w:rsidR="00C1472C" w:rsidRPr="009F57D1" w:rsidRDefault="00C1472C" w:rsidP="00D811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</w:t>
            </w:r>
            <w:r w:rsidR="009B775F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</w:t>
            </w:r>
            <w:r w:rsidR="009F57D1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C1472C" w:rsidRPr="009F57D1" w:rsidRDefault="00C1472C" w:rsidP="00D811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</w:t>
            </w:r>
            <w:r w:rsidR="009B775F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</w:t>
            </w:r>
            <w:r w:rsidR="009F57D1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3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C1472C" w:rsidRPr="009F57D1" w:rsidRDefault="00C1472C" w:rsidP="00D811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202</w:t>
            </w:r>
            <w:r w:rsidR="009F57D1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4</w:t>
            </w:r>
          </w:p>
        </w:tc>
        <w:tc>
          <w:tcPr>
            <w:tcW w:w="1133" w:type="dxa"/>
            <w:shd w:val="clear" w:color="auto" w:fill="E6E6E6"/>
            <w:vAlign w:val="center"/>
          </w:tcPr>
          <w:p w:rsidR="00C1472C" w:rsidRPr="00C1472C" w:rsidRDefault="00C1472C" w:rsidP="00D811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Разом</w:t>
            </w:r>
          </w:p>
        </w:tc>
      </w:tr>
      <w:tr w:rsidR="00C1472C" w:rsidRPr="00C1472C" w:rsidTr="00C1472C">
        <w:trPr>
          <w:jc w:val="right"/>
        </w:trPr>
        <w:tc>
          <w:tcPr>
            <w:tcW w:w="2880" w:type="dxa"/>
            <w:vMerge/>
            <w:shd w:val="clear" w:color="auto" w:fill="FFFFFF"/>
            <w:vAlign w:val="center"/>
          </w:tcPr>
          <w:p w:rsidR="00C1472C" w:rsidRPr="00C1472C" w:rsidRDefault="00C1472C" w:rsidP="00D8116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88" w:type="dxa"/>
            <w:vAlign w:val="center"/>
          </w:tcPr>
          <w:p w:rsidR="00C1472C" w:rsidRPr="00C1472C" w:rsidRDefault="00054B98" w:rsidP="00D811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472C" w:rsidRPr="00C1472C" w:rsidRDefault="00A35777" w:rsidP="00D811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60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C1472C" w:rsidRPr="00C1472C" w:rsidRDefault="00A35777" w:rsidP="00D811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60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C1472C" w:rsidRPr="00C1472C" w:rsidRDefault="00A35777" w:rsidP="00D811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120</w:t>
            </w:r>
          </w:p>
        </w:tc>
      </w:tr>
      <w:tr w:rsidR="00C1472C" w:rsidRPr="00C1472C" w:rsidTr="00D81162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C1472C" w:rsidRDefault="00C1472C" w:rsidP="00D8116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Джерела фінансування:</w:t>
            </w:r>
          </w:p>
        </w:tc>
        <w:tc>
          <w:tcPr>
            <w:tcW w:w="6794" w:type="dxa"/>
            <w:gridSpan w:val="4"/>
            <w:vAlign w:val="center"/>
          </w:tcPr>
          <w:p w:rsidR="00B703DD" w:rsidRPr="00C1472C" w:rsidRDefault="006C77F6" w:rsidP="00D81162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  <w:lang w:val="uk-UA" w:eastAsia="it-IT"/>
              </w:rPr>
            </w:pPr>
            <w:r w:rsidRPr="006C77F6">
              <w:rPr>
                <w:color w:val="000000"/>
                <w:sz w:val="28"/>
                <w:szCs w:val="28"/>
                <w:lang w:val="uk-UA" w:eastAsia="it-IT"/>
              </w:rPr>
              <w:t>Місцевий бюджет, кошти МТД, кошти членів кооперативу</w:t>
            </w:r>
            <w:r>
              <w:rPr>
                <w:color w:val="000000"/>
                <w:sz w:val="28"/>
                <w:szCs w:val="28"/>
                <w:lang w:val="uk-UA" w:eastAsia="it-IT"/>
              </w:rPr>
              <w:t xml:space="preserve">, </w:t>
            </w:r>
            <w:r w:rsidRPr="006C77F6">
              <w:rPr>
                <w:color w:val="000000"/>
                <w:sz w:val="28"/>
                <w:szCs w:val="28"/>
                <w:lang w:val="uk-UA" w:eastAsia="it-IT"/>
              </w:rPr>
              <w:t>інші джерела не заборонені законодавством</w:t>
            </w:r>
            <w:r w:rsidR="00054B98">
              <w:rPr>
                <w:color w:val="000000"/>
                <w:sz w:val="28"/>
                <w:szCs w:val="28"/>
                <w:lang w:val="uk-UA" w:eastAsia="it-IT"/>
              </w:rPr>
              <w:t>.</w:t>
            </w:r>
          </w:p>
        </w:tc>
      </w:tr>
      <w:tr w:rsidR="00C1472C" w:rsidRPr="00C1472C" w:rsidTr="00D81162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C1472C" w:rsidRDefault="00C1472C" w:rsidP="00D8116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Ключові потенційні учасники проекту:</w:t>
            </w:r>
          </w:p>
        </w:tc>
        <w:tc>
          <w:tcPr>
            <w:tcW w:w="6794" w:type="dxa"/>
            <w:gridSpan w:val="4"/>
            <w:vAlign w:val="center"/>
          </w:tcPr>
          <w:p w:rsidR="00C1472C" w:rsidRDefault="00C1472C" w:rsidP="00D8116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</w:p>
          <w:p w:rsidR="00B703DD" w:rsidRPr="00C257C8" w:rsidRDefault="00493E18" w:rsidP="00D8116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 w:eastAsia="it-IT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Іларіонівська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 xml:space="preserve"> </w:t>
            </w:r>
            <w:r w:rsidRPr="00493E18"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селищна рада</w:t>
            </w:r>
            <w:r w:rsidR="00054B98"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,</w:t>
            </w:r>
            <w:r w:rsidR="00054B98">
              <w:t xml:space="preserve"> </w:t>
            </w:r>
            <w:r w:rsidR="00054B98" w:rsidRPr="00054B98"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члени кооперативу</w:t>
            </w:r>
            <w:r w:rsidR="00C257C8">
              <w:rPr>
                <w:rFonts w:ascii="Times New Roman" w:hAnsi="Times New Roman"/>
                <w:color w:val="000000"/>
                <w:sz w:val="28"/>
                <w:szCs w:val="28"/>
                <w:lang w:val="ru-RU" w:eastAsia="it-IT"/>
              </w:rPr>
              <w:t xml:space="preserve">, </w:t>
            </w:r>
            <w:r w:rsidR="00C257C8">
              <w:t xml:space="preserve"> </w:t>
            </w:r>
            <w:r w:rsidR="00C257C8" w:rsidRPr="00C257C8"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програми МТД</w:t>
            </w:r>
            <w:r w:rsidR="00C257C8">
              <w:rPr>
                <w:rFonts w:ascii="Times New Roman" w:hAnsi="Times New Roman"/>
                <w:color w:val="000000"/>
                <w:sz w:val="28"/>
                <w:szCs w:val="28"/>
                <w:lang w:val="ru-RU" w:eastAsia="it-IT"/>
              </w:rPr>
              <w:t xml:space="preserve">, </w:t>
            </w:r>
            <w:r w:rsidR="00E61097">
              <w:rPr>
                <w:rFonts w:ascii="Times New Roman" w:hAnsi="Times New Roman"/>
                <w:color w:val="000000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 w:rsidR="00E61097">
              <w:rPr>
                <w:rFonts w:ascii="Times New Roman" w:hAnsi="Times New Roman"/>
                <w:color w:val="000000"/>
                <w:sz w:val="28"/>
                <w:szCs w:val="28"/>
                <w:lang w:val="ru-RU" w:eastAsia="it-IT"/>
              </w:rPr>
              <w:t>програми</w:t>
            </w:r>
            <w:proofErr w:type="spellEnd"/>
            <w:r w:rsidR="00E61097">
              <w:rPr>
                <w:rFonts w:ascii="Times New Roman" w:hAnsi="Times New Roman"/>
                <w:color w:val="000000"/>
                <w:sz w:val="28"/>
                <w:szCs w:val="28"/>
                <w:lang w:val="ru-RU" w:eastAsia="it-IT"/>
              </w:rPr>
              <w:t xml:space="preserve"> </w:t>
            </w:r>
            <w:bookmarkStart w:id="0" w:name="_GoBack"/>
            <w:bookmarkEnd w:id="0"/>
            <w:r w:rsidR="000251AA"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«</w:t>
            </w:r>
            <w:r w:rsidR="000251AA">
              <w:rPr>
                <w:rFonts w:ascii="Times New Roman" w:hAnsi="Times New Roman"/>
                <w:color w:val="000000"/>
                <w:sz w:val="28"/>
                <w:szCs w:val="28"/>
                <w:lang w:val="en-US" w:eastAsia="it-IT"/>
              </w:rPr>
              <w:t>U</w:t>
            </w:r>
            <w:r w:rsidR="000251AA" w:rsidRPr="002D6E06"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-</w:t>
            </w:r>
            <w:r w:rsidR="000251AA">
              <w:rPr>
                <w:rFonts w:ascii="Times New Roman" w:hAnsi="Times New Roman"/>
                <w:color w:val="000000"/>
                <w:sz w:val="28"/>
                <w:szCs w:val="28"/>
                <w:lang w:val="en-US" w:eastAsia="it-IT"/>
              </w:rPr>
              <w:t>LEAD</w:t>
            </w:r>
            <w:r w:rsidR="000251AA"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 xml:space="preserve"> з Європою»</w:t>
            </w:r>
            <w:r w:rsidR="000251AA" w:rsidRPr="002D6E06"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 xml:space="preserve"> </w:t>
            </w:r>
          </w:p>
        </w:tc>
      </w:tr>
      <w:tr w:rsidR="00C1472C" w:rsidRPr="00C1472C" w:rsidTr="00D81162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C1472C" w:rsidRDefault="00C1472C" w:rsidP="00D8116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Інше:</w:t>
            </w:r>
          </w:p>
        </w:tc>
        <w:tc>
          <w:tcPr>
            <w:tcW w:w="6794" w:type="dxa"/>
            <w:gridSpan w:val="4"/>
            <w:vAlign w:val="center"/>
          </w:tcPr>
          <w:p w:rsidR="00C1472C" w:rsidRPr="00C1472C" w:rsidRDefault="00C1472C" w:rsidP="00D8116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</w:p>
        </w:tc>
      </w:tr>
    </w:tbl>
    <w:p w:rsidR="00915C64" w:rsidRDefault="00915C64"/>
    <w:sectPr w:rsidR="00915C64" w:rsidSect="006667E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01A8E"/>
    <w:multiLevelType w:val="hybridMultilevel"/>
    <w:tmpl w:val="7E7A9B72"/>
    <w:lvl w:ilvl="0" w:tplc="BF281A4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9E50AB"/>
    <w:multiLevelType w:val="hybridMultilevel"/>
    <w:tmpl w:val="EA208A18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1472C"/>
    <w:rsid w:val="000251AA"/>
    <w:rsid w:val="00047783"/>
    <w:rsid w:val="000542D2"/>
    <w:rsid w:val="00054B98"/>
    <w:rsid w:val="002D6E06"/>
    <w:rsid w:val="003420FF"/>
    <w:rsid w:val="00382088"/>
    <w:rsid w:val="0039419B"/>
    <w:rsid w:val="003A1F66"/>
    <w:rsid w:val="003D021E"/>
    <w:rsid w:val="00417A26"/>
    <w:rsid w:val="00492FED"/>
    <w:rsid w:val="00493E18"/>
    <w:rsid w:val="004A59FD"/>
    <w:rsid w:val="005B75A1"/>
    <w:rsid w:val="005F7281"/>
    <w:rsid w:val="006226D3"/>
    <w:rsid w:val="006667E9"/>
    <w:rsid w:val="006B53ED"/>
    <w:rsid w:val="006C77F6"/>
    <w:rsid w:val="006E39F3"/>
    <w:rsid w:val="00726370"/>
    <w:rsid w:val="0074689C"/>
    <w:rsid w:val="0088437B"/>
    <w:rsid w:val="008F2540"/>
    <w:rsid w:val="009145DF"/>
    <w:rsid w:val="00915C64"/>
    <w:rsid w:val="00935F68"/>
    <w:rsid w:val="009B775F"/>
    <w:rsid w:val="009F57D1"/>
    <w:rsid w:val="00A35777"/>
    <w:rsid w:val="00AB5681"/>
    <w:rsid w:val="00AC2965"/>
    <w:rsid w:val="00B00587"/>
    <w:rsid w:val="00B703DD"/>
    <w:rsid w:val="00BD4539"/>
    <w:rsid w:val="00C1472C"/>
    <w:rsid w:val="00C257C8"/>
    <w:rsid w:val="00CE1E4E"/>
    <w:rsid w:val="00CF62D2"/>
    <w:rsid w:val="00D11073"/>
    <w:rsid w:val="00D36C31"/>
    <w:rsid w:val="00D81162"/>
    <w:rsid w:val="00DC6A42"/>
    <w:rsid w:val="00E0493C"/>
    <w:rsid w:val="00E61097"/>
    <w:rsid w:val="00EA67A8"/>
    <w:rsid w:val="00EE2E34"/>
    <w:rsid w:val="00F43D49"/>
    <w:rsid w:val="00FA3C71"/>
    <w:rsid w:val="00FA56B4"/>
    <w:rsid w:val="00FA6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72C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unhideWhenUsed/>
    <w:qFormat/>
    <w:rsid w:val="00C1472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1472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List Paragraph"/>
    <w:basedOn w:val="a"/>
    <w:link w:val="a4"/>
    <w:uiPriority w:val="34"/>
    <w:qFormat/>
    <w:rsid w:val="00C1472C"/>
    <w:pPr>
      <w:spacing w:after="0" w:line="240" w:lineRule="auto"/>
      <w:ind w:left="720"/>
      <w:contextualSpacing/>
    </w:pPr>
    <w:rPr>
      <w:rFonts w:ascii="Arial" w:hAnsi="Arial"/>
      <w:sz w:val="20"/>
      <w:szCs w:val="20"/>
      <w:lang w:val="en-US" w:eastAsia="ja-JP"/>
    </w:rPr>
  </w:style>
  <w:style w:type="paragraph" w:styleId="a5">
    <w:name w:val="Normal (Web)"/>
    <w:basedOn w:val="a"/>
    <w:uiPriority w:val="99"/>
    <w:rsid w:val="00C147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locked/>
    <w:rsid w:val="00C1472C"/>
    <w:rPr>
      <w:rFonts w:ascii="Arial" w:eastAsia="Calibri" w:hAnsi="Arial" w:cs="Times New Roman"/>
      <w:sz w:val="20"/>
      <w:szCs w:val="20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72C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unhideWhenUsed/>
    <w:qFormat/>
    <w:rsid w:val="00C1472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1472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List Paragraph"/>
    <w:basedOn w:val="a"/>
    <w:link w:val="a4"/>
    <w:uiPriority w:val="34"/>
    <w:qFormat/>
    <w:rsid w:val="00C1472C"/>
    <w:pPr>
      <w:spacing w:after="0" w:line="240" w:lineRule="auto"/>
      <w:ind w:left="720"/>
      <w:contextualSpacing/>
    </w:pPr>
    <w:rPr>
      <w:rFonts w:ascii="Arial" w:hAnsi="Arial"/>
      <w:sz w:val="20"/>
      <w:szCs w:val="20"/>
      <w:lang w:val="en-US" w:eastAsia="ja-JP"/>
    </w:rPr>
  </w:style>
  <w:style w:type="paragraph" w:styleId="a5">
    <w:name w:val="Normal (Web)"/>
    <w:basedOn w:val="a"/>
    <w:uiPriority w:val="99"/>
    <w:rsid w:val="00C147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locked/>
    <w:rsid w:val="00C1472C"/>
    <w:rPr>
      <w:rFonts w:ascii="Arial" w:eastAsia="Calibri" w:hAnsi="Arial" w:cs="Times New Roman"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Наташа</cp:lastModifiedBy>
  <cp:revision>23</cp:revision>
  <dcterms:created xsi:type="dcterms:W3CDTF">2019-10-18T10:02:00Z</dcterms:created>
  <dcterms:modified xsi:type="dcterms:W3CDTF">2021-10-18T11:50:00Z</dcterms:modified>
</cp:coreProperties>
</file>